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dokument behandlar höga naturvärden i avverkningsanmälan A 6634-2024 i Hässleholms kommun. Denna avverkningsanmälan inkom 2024-02-19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