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klagomål behandlar höga naturvärden i avverkningsanmälan A 2194-2025 i Hässleholms kommun som inkom 2025-01-16 och omfattar 3,4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6215539, E 421581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