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klagomål behandlar höga naturvärden i avverkningsanmälan A 13705-2022 i Hässleholms kommun som inkom 2022-03-28 och omfattar 1,5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6216729, E 413988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