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58891-2022 i Hässleholms kommun</w:t>
      </w:r>
    </w:p>
    <w:p>
      <w:r>
        <w:t>Denna tillsynsbegäran behandlar höga naturvärden i avverkningsanmälan A 58891-2022 i Hässleholms kommun som inkom 2022-12-01 och omfattar 1,6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58891-2022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6240951, E 412437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