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11-2024 i Hässl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