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81-2025 i Hässle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