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1044-2025 i Hässleholms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