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67-2021 i Hässl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