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dokument behandlar höga naturvärden i avverkningsanmälan A 25944-2026 i Hässleholms kommun. Denna avverkningsanmälan inkom 2026-06-08 07:41:06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6223115, E 412401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