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inom 8 meter från avverkningsanmälan A 61498-2022 i Hässleholms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