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dokument behandlar höga naturvärden i avverkningsanmälan A 15423-2022 i Hässleholms kommun som inkom 2022-04-08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6215320, E 425381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