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dokument behandlar höga naturvärden i avverkningsanmälan A 37457-2022 i Hässleholms kommun som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6236550, E 408137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