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dokument behandlar höga naturvärden i avverkningsanmälan A 417-2022 i Hässleholms kommun som inkom 2022-01-04 och omfattar 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6239578, E 417572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