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Detta dokument behandlar höga naturvärden i avverkningsanmälan A 15423-2022 i Hässleholms kommun som inkom 2022-04-08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6215320, E 425381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