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Detta dokument behandlar höga naturvärden i avverkningsanmälan A 42735-2024 i Hässleholms kommun som inkom 2024-10-01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6215206, E 416098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