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9-2026 i Hässl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