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613-2025 i Hässle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