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6634-2024 i Hässleholms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