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dokument behandlar höga naturvärden i avverkningsanmälan A 417-2022 i Hässleholms kommun som inkom 2022-01-04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6239578, E 417572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