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dokument behandlar höga naturvärden i avverkningsanmälan A 57676-2022 i Hässleholms kommun som inkom 2022-12-02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brandticka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6243928, E 413841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