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Detta dokument behandlar höga naturvärden i avverkningsanmälan A 16550-2025 i Hässleholms kommun som inkom 2025-04-04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6219139, E 437491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skuggsprötmossa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