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Detta dokument behandlar höga naturvärden i avverkningsanmälan A 26857-2025 i Hässleholms kommun som inkom 2025-06-02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6223608, E 430958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blå kärrhök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