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Detta dokument behandlar höga naturvärden i avverkningsanmälan A 417-2022 i Hässleholms kommun som inkom 2022-01-04 och omfattar 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6239578, E 417572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