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Detta dokument behandlar höga naturvärden i avverkningsanmälan A 61707-2024 i Hässleholms kommun som inkom 2024-12-22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6234409,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