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673-2025 i Hässleholms kommun</w:t>
      </w:r>
    </w:p>
    <w:p>
      <w:r>
        <w:t>Denna tillsynsbegäran behandlar höga naturvärden i samrådsanmälan S 673-2025 i Hässleholms kommun som inkom 2025-02-28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4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6251030, E 419437 i SWEREF 99 TM.</w:t>
      </w:r>
    </w:p>
    <w:p>
      <w:r>
        <w:t>I samrådsanmälan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