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13705-2022 i Hässleholms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