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390-2025 i Hässle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