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690-2025 i Hässle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