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572-2022 i Hässl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