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2933-2025 i Hässlehol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