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20 meter från avverkningsanmälan A 13890-2024 i Hässleholms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