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4598-2025 i Hässleholms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