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Detta dokument behandlar höga naturvärden i avverkningsanmälan A 13890-2024 i Hässleholms kommun som inkom 2024-04-09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6237144, E 435816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