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Detta dokument behandlar höga naturvärden i avverkningsanmälan A 24985-2025 i Hässleholms kommun som inkom 2025-05-22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6235174, E 428197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enkelbeckasin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