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28988-2019 i Hässleholms kommun</w:t>
      </w:r>
    </w:p>
    <w:p>
      <w:r>
        <w:t>Detta dokument behandlar höga naturvärden i avverkningsanmälan A 28988-2019 i Hässleholms kommun. Denna avverkningsanmälan inkom 2019-06-04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8988-2019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6216834, E 414515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