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62-2024 i Hässlehol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