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inom 5 meter från avverkningsanmälan A 63487-2025 i Hässleholms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