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dokument behandlar höga naturvärden i avverkningsanmälan A 28111-2023 i Hylte kommun. Denna avverkningsanmälan inkom 2023-06-22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