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samrådsanmälan S 4233-2023 i Hylte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