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Detta dokument behandlar höga naturvärden i avverkningsanmälan A 38854-2023 i Hylte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6309355,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