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dokument behandlar höga naturvärden i avverkningsanmälan A 10224-2026 i Halmstads kommun som inkom 2026-02-23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