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dokument behandlar höga naturvärden i avverkningsanmälan A 38411-2022 i Halmstads kommun som inkom 2022-09-08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