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Detta dokument behandlar höga naturvärden i avverkningsanmälan A 40716-2023 i Halmstads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6287285, E 377920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kambräken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