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som inkom 2023-10-05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6279217, E 376308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