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Detta dokument behandlar höga naturvärden i avverkningsanmälan A 6767-2026 i Halmstads kommun som inkom 2026-02-04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6300389, E 367124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