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som inkom 2026-02-04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6299157, E 365343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