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23 meter från avverkningsanmälan A 44939-2025 i Halmstads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