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dokument behandlar höga naturvärden i avverkningsanmälan A 40623-2023 i Halmstads kommun som inkom 2023-08-30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6286684, E 380265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