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som inkom 2023-04-26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307" cy="5688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59307"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6278425, E 384738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entita (NT, T, §4) och törnskata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