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Detta dokument behandlar höga naturvärden i avverkningsanmälan A 40716-2023 i Halmstads kommun som inkom 2023-08-30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6287285, E 377920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kambräken (S, T)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